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Times New Roman"/>
          <w:color w:val="000000"/>
          <w:sz w:val="32"/>
          <w:szCs w:val="32"/>
          <w:shd w:val="clear" w:color="auto" w:fill="FFFFFF"/>
        </w:rPr>
      </w:pPr>
      <w:r>
        <w:rPr>
          <w:rFonts w:hint="eastAsia" w:ascii="微软雅黑" w:hAnsi="微软雅黑" w:eastAsia="微软雅黑" w:cs="Times New Roman"/>
          <w:color w:val="000000"/>
          <w:sz w:val="32"/>
          <w:szCs w:val="32"/>
          <w:shd w:val="clear" w:color="auto" w:fill="FFFFFF"/>
        </w:rPr>
        <w:t>中国有研集团智能传感功能材料国家重点实验室</w:t>
      </w:r>
    </w:p>
    <w:p>
      <w:pPr>
        <w:jc w:val="center"/>
        <w:rPr>
          <w:rFonts w:ascii="微软雅黑" w:hAnsi="微软雅黑" w:eastAsia="微软雅黑" w:cs="Times New Roman"/>
          <w:color w:val="000000"/>
          <w:sz w:val="32"/>
          <w:szCs w:val="32"/>
          <w:shd w:val="clear" w:color="auto" w:fill="FFFFFF"/>
        </w:rPr>
      </w:pPr>
      <w:r>
        <w:rPr>
          <w:rFonts w:ascii="微软雅黑" w:hAnsi="微软雅黑" w:eastAsia="微软雅黑" w:cs="Times New Roman"/>
          <w:color w:val="000000"/>
          <w:sz w:val="32"/>
          <w:szCs w:val="32"/>
          <w:shd w:val="clear" w:color="auto" w:fill="FFFFFF"/>
        </w:rPr>
        <w:t>2023</w:t>
      </w:r>
      <w:r>
        <w:rPr>
          <w:rFonts w:hint="eastAsia" w:ascii="微软雅黑" w:hAnsi="微软雅黑" w:eastAsia="微软雅黑" w:cs="Times New Roman"/>
          <w:color w:val="000000"/>
          <w:sz w:val="32"/>
          <w:szCs w:val="32"/>
          <w:shd w:val="clear" w:color="auto" w:fill="FFFFFF"/>
          <w:lang w:val="en-US" w:eastAsia="zh-CN"/>
        </w:rPr>
        <w:t>-2024</w:t>
      </w:r>
      <w:r>
        <w:rPr>
          <w:rFonts w:ascii="微软雅黑" w:hAnsi="微软雅黑" w:eastAsia="微软雅黑" w:cs="Times New Roman"/>
          <w:color w:val="000000"/>
          <w:sz w:val="32"/>
          <w:szCs w:val="32"/>
          <w:shd w:val="clear" w:color="auto" w:fill="FFFFFF"/>
        </w:rPr>
        <w:t>年诚聘</w:t>
      </w:r>
      <w:r>
        <w:rPr>
          <w:rFonts w:hint="eastAsia" w:ascii="微软雅黑" w:hAnsi="微软雅黑" w:eastAsia="微软雅黑" w:cs="Times New Roman"/>
          <w:color w:val="000000"/>
          <w:sz w:val="32"/>
          <w:szCs w:val="32"/>
          <w:shd w:val="clear" w:color="auto" w:fill="FFFFFF"/>
        </w:rPr>
        <w:t>屏蔽材料方向</w:t>
      </w:r>
      <w:r>
        <w:rPr>
          <w:rFonts w:ascii="微软雅黑" w:hAnsi="微软雅黑" w:eastAsia="微软雅黑" w:cs="Times New Roman"/>
          <w:color w:val="000000"/>
          <w:sz w:val="32"/>
          <w:szCs w:val="32"/>
          <w:shd w:val="clear" w:color="auto" w:fill="FFFFFF"/>
        </w:rPr>
        <w:t>优秀博士后</w:t>
      </w:r>
    </w:p>
    <w:p>
      <w:pPr>
        <w:pStyle w:val="5"/>
        <w:widowControl/>
        <w:shd w:val="clear" w:color="auto" w:fill="FFFFFF"/>
        <w:wordWrap w:val="0"/>
        <w:spacing w:beforeAutospacing="0" w:afterAutospacing="0"/>
        <w:ind w:firstLine="480"/>
        <w:rPr>
          <w:rFonts w:ascii="微软雅黑" w:hAnsi="微软雅黑" w:eastAsia="微软雅黑" w:cs="宋体"/>
          <w:color w:val="333333"/>
        </w:rPr>
      </w:pPr>
      <w:r>
        <w:rPr>
          <w:rFonts w:hint="eastAsia" w:ascii="微软雅黑" w:hAnsi="微软雅黑" w:eastAsia="微软雅黑" w:cs="宋体"/>
          <w:color w:val="333333"/>
        </w:rPr>
        <w:t>中国有研科技集团有限公司智能传感功能材料国家重点实验室现面向国内外诚聘优秀博士后，具体要求如下：</w:t>
      </w:r>
      <w:bookmarkStart w:id="0" w:name="_GoBack"/>
      <w:bookmarkEnd w:id="0"/>
    </w:p>
    <w:p>
      <w:pPr>
        <w:pStyle w:val="2"/>
        <w:widowControl/>
        <w:shd w:val="clear" w:color="auto" w:fill="7C0678"/>
        <w:snapToGrid w:val="0"/>
        <w:spacing w:beforeAutospacing="0" w:after="300" w:afterAutospacing="0" w:line="462" w:lineRule="atLeast"/>
        <w:rPr>
          <w:rStyle w:val="8"/>
          <w:rFonts w:hint="default" w:ascii="Times New Roman" w:hAnsi="Times New Roman"/>
          <w:b/>
          <w:color w:val="FFFFFF"/>
          <w:sz w:val="27"/>
          <w:szCs w:val="27"/>
          <w:shd w:val="clear" w:color="auto" w:fill="7C0678"/>
        </w:rPr>
      </w:pPr>
      <w:r>
        <w:rPr>
          <w:rStyle w:val="8"/>
          <w:rFonts w:ascii="Times New Roman" w:hAnsi="Times New Roman"/>
          <w:b w:val="0"/>
          <w:color w:val="FFFFFF"/>
          <w:sz w:val="27"/>
          <w:szCs w:val="27"/>
          <w:shd w:val="clear" w:color="auto" w:fill="7C0678"/>
        </w:rPr>
        <w:t>一、团队简介</w:t>
      </w:r>
    </w:p>
    <w:p>
      <w:pPr>
        <w:snapToGrid w:val="0"/>
        <w:ind w:firstLine="480" w:firstLineChars="200"/>
        <w:rPr>
          <w:sz w:val="24"/>
          <w:szCs w:val="28"/>
        </w:rPr>
      </w:pPr>
      <w:r>
        <w:rPr>
          <w:rFonts w:hint="eastAsia" w:ascii="微软雅黑" w:hAnsi="微软雅黑" w:eastAsia="微软雅黑"/>
          <w:color w:val="333333"/>
          <w:sz w:val="24"/>
          <w:szCs w:val="28"/>
        </w:rPr>
        <w:t>智能传感功能材料国家重点实验室是国家科技部于2015年9月批复建设的第三批企业国家重点实验室。实验室依托有研科技集团“国内一流工程技术创新基地和价值型高科技企业”的优势条件，紧密围绕“创新驱动发展”国家战略布局，快速推进新一代智能传感器核心技术的研、学、产、用，建设我国智能传感领域关键材料与器件共性技术基础创新和成果转化的重要国家级平台。</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实验室拥有一支以屠海令院士领衔、中青年学者为骨干的优秀研究生导师队伍，与麻省理工学院建立了长期战略合作关系，在器件设计和MEMS工艺和人才培训等多领域全方位合作，取得显著成果。目前，实验室在诸多功能材料研究领域处于国内领先水平，注重科技成果的转化应用，多项重要研究成果广泛应用于国家相关重点工程型号以及高端民用领域。</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屏蔽材料研发团队依托有研集团雄厚的功能材料基础，拥有完整的粉末冶金技术和产品研发/生产线，开展下一代轻质金属基抗辐射加固材料、核辐射屏蔽材料、智能化电磁屏蔽材料、抗激光损伤材料的研发和关键技术攻关，提高复杂辐射环境下电子设备的可靠性和人员安全，推进工程化应用，大力推进技术的军民融合协同发展。</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合作导师：</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毛昌辉，教授级高级工程师，享受国务院特殊津贴专家。现任中国有研科技集团有限公司副总经理,</w:t>
      </w:r>
      <w:r>
        <w:rPr>
          <w:rFonts w:ascii="微软雅黑" w:hAnsi="微软雅黑" w:eastAsia="微软雅黑"/>
          <w:color w:val="333333"/>
          <w:sz w:val="24"/>
          <w:szCs w:val="28"/>
        </w:rPr>
        <w:t xml:space="preserve"> </w:t>
      </w:r>
      <w:r>
        <w:rPr>
          <w:rFonts w:hint="eastAsia" w:ascii="微软雅黑" w:hAnsi="微软雅黑" w:eastAsia="微软雅黑"/>
          <w:color w:val="333333"/>
          <w:sz w:val="24"/>
          <w:szCs w:val="28"/>
        </w:rPr>
        <w:t>智能传感功能材料国家重点实验室主任，中国材料研究学会理事，国防科工局军用关键材料“十四五”规划信息功能材料专业组专家，军委装备发展部军用电子元器件专业组专家。长期从事信息防护材料、金属功能复合材料、功能薄膜材料的研究开发工作，曾负责十余项国家科研项目研究工作，多项研究成果在新型武器型号上得到应用，曾获部级科技进步二等奖四项、三等奖两项。已在国内外各类刊物上发表论文40余篇，获专利授权20余项。</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hint="default" w:ascii="Times New Roman" w:hAnsi="Times New Roman"/>
          <w:b w:val="0"/>
          <w:color w:val="FFFFFF"/>
          <w:sz w:val="27"/>
          <w:szCs w:val="27"/>
          <w:shd w:val="clear" w:color="auto" w:fill="7C0678"/>
        </w:rPr>
        <w:t>二、岗位需求</w:t>
      </w:r>
    </w:p>
    <w:p>
      <w:pPr>
        <w:numPr>
          <w:ilvl w:val="0"/>
          <w:numId w:val="1"/>
        </w:numPr>
        <w:rPr>
          <w:rFonts w:ascii="微软雅黑" w:hAnsi="微软雅黑" w:eastAsia="微软雅黑"/>
          <w:color w:val="333333"/>
          <w:sz w:val="24"/>
          <w:szCs w:val="28"/>
        </w:rPr>
      </w:pPr>
      <w:r>
        <w:rPr>
          <w:rFonts w:hint="eastAsia" w:ascii="微软雅黑" w:hAnsi="微软雅黑" w:eastAsia="微软雅黑"/>
          <w:b/>
          <w:bCs/>
          <w:color w:val="333333"/>
          <w:sz w:val="24"/>
          <w:szCs w:val="28"/>
        </w:rPr>
        <w:t>研究方向：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核辐射屏蔽材料研发，包括铝基复合屏蔽材料、镁基复合屏蔽材料、铁基复合屏蔽材料等研究方向。</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三</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应聘条件</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1、材料学/材料科学与工程/材料物理化学/无机非金属材料/粉末冶金</w:t>
      </w:r>
      <w:r>
        <w:rPr>
          <w:rFonts w:ascii="微软雅黑" w:hAnsi="微软雅黑" w:eastAsia="微软雅黑"/>
          <w:color w:val="333333"/>
          <w:sz w:val="24"/>
          <w:szCs w:val="28"/>
        </w:rPr>
        <w:t>等专业博士(或即将获得博士)学位</w:t>
      </w:r>
      <w:r>
        <w:rPr>
          <w:rFonts w:hint="eastAsia" w:ascii="微软雅黑" w:hAnsi="微软雅黑" w:eastAsia="微软雅黑"/>
          <w:color w:val="333333"/>
          <w:sz w:val="24"/>
          <w:szCs w:val="28"/>
        </w:rPr>
        <w:t>；掌握复合材料的理论及制备工艺，熟悉相关测试分析方法。</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2、有金属/陶瓷基功能复合材料、核辐射防护材料研发经验优先。</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w:t>
      </w:r>
      <w:r>
        <w:rPr>
          <w:rFonts w:ascii="微软雅黑" w:hAnsi="微软雅黑" w:eastAsia="微软雅黑"/>
          <w:color w:val="333333"/>
          <w:sz w:val="24"/>
          <w:szCs w:val="28"/>
        </w:rPr>
        <w:t>近</w:t>
      </w:r>
      <w:r>
        <w:rPr>
          <w:rFonts w:hint="eastAsia" w:ascii="微软雅黑" w:hAnsi="微软雅黑" w:eastAsia="微软雅黑"/>
          <w:color w:val="333333"/>
          <w:sz w:val="24"/>
          <w:szCs w:val="28"/>
        </w:rPr>
        <w:t>三</w:t>
      </w:r>
      <w:r>
        <w:rPr>
          <w:rFonts w:ascii="微软雅黑" w:hAnsi="微软雅黑" w:eastAsia="微软雅黑"/>
          <w:color w:val="333333"/>
          <w:sz w:val="24"/>
          <w:szCs w:val="28"/>
        </w:rPr>
        <w:t>年以第一作者身份在国际学术期刊发表过高质量</w:t>
      </w:r>
      <w:r>
        <w:rPr>
          <w:rFonts w:hint="eastAsia" w:ascii="微软雅黑" w:hAnsi="微软雅黑" w:eastAsia="微软雅黑"/>
          <w:color w:val="333333"/>
          <w:sz w:val="24"/>
          <w:szCs w:val="28"/>
        </w:rPr>
        <w:t>学术</w:t>
      </w:r>
      <w:r>
        <w:rPr>
          <w:rFonts w:ascii="微软雅黑" w:hAnsi="微软雅黑" w:eastAsia="微软雅黑"/>
          <w:color w:val="333333"/>
          <w:sz w:val="24"/>
          <w:szCs w:val="28"/>
        </w:rPr>
        <w:t>论文</w:t>
      </w:r>
      <w:r>
        <w:rPr>
          <w:rFonts w:hint="eastAsia" w:ascii="微软雅黑" w:hAnsi="微软雅黑" w:eastAsia="微软雅黑"/>
          <w:color w:val="333333"/>
          <w:sz w:val="24"/>
          <w:szCs w:val="28"/>
        </w:rPr>
        <w:t>；有成功申报、承担国家、省市科研项目经历者优先。</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4</w:t>
      </w:r>
      <w:r>
        <w:rPr>
          <w:rFonts w:hint="eastAsia" w:ascii="微软雅黑" w:hAnsi="微软雅黑" w:eastAsia="微软雅黑"/>
          <w:color w:val="333333"/>
          <w:sz w:val="24"/>
          <w:szCs w:val="28"/>
        </w:rPr>
        <w:t>、具有良好的英文阅读及表达能力，可英语进行学术交流。</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5、在国内外获得博士学位不超过三年，年龄不超过35周岁。</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四</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岗位职责</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 xml:space="preserve">1、博士后入站，进行相应课题的科学研究，发表高水平科研论文。 </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2、参与相关学术方面的合作交流，协助导师推进科研项目研发。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3、协助合作导师进行科研项目应用研究及工程化开发。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4、协助合作导师完善平台建设及科研项目申报。</w:t>
      </w:r>
    </w:p>
    <w:p>
      <w:pPr>
        <w:pStyle w:val="2"/>
        <w:widowControl/>
        <w:shd w:val="clear" w:color="auto" w:fill="7C0678"/>
        <w:spacing w:before="300" w:beforeAutospacing="0" w:after="300" w:afterAutospacing="0" w:line="462" w:lineRule="atLeast"/>
        <w:rPr>
          <w:rFonts w:hint="default" w:ascii="微软雅黑" w:hAnsi="微软雅黑" w:eastAsia="微软雅黑" w:cs="宋体"/>
          <w:color w:val="333333"/>
        </w:rPr>
      </w:pPr>
      <w:r>
        <w:rPr>
          <w:rStyle w:val="8"/>
          <w:rFonts w:ascii="Times New Roman" w:hAnsi="Times New Roman"/>
          <w:b w:val="0"/>
          <w:color w:val="FFFFFF"/>
          <w:sz w:val="27"/>
          <w:szCs w:val="27"/>
          <w:shd w:val="clear" w:color="auto" w:fill="7C0678"/>
        </w:rPr>
        <w:t>五</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聘期待遇</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1、年薪根据应聘者条件面议，年终依据科研成果会额外提供奖金，全日制博士后享受社会保险、住房公积金等待遇；</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2</w:t>
      </w:r>
      <w:r>
        <w:rPr>
          <w:rFonts w:hint="eastAsia" w:ascii="微软雅黑" w:hAnsi="微软雅黑" w:eastAsia="微软雅黑"/>
          <w:color w:val="333333"/>
          <w:sz w:val="24"/>
          <w:szCs w:val="28"/>
        </w:rPr>
        <w:t>、博后在站期间，可申请中国博士后基金、国家自然科学基金等科研项目；</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3</w:t>
      </w:r>
      <w:r>
        <w:rPr>
          <w:rFonts w:hint="eastAsia" w:ascii="微软雅黑" w:hAnsi="微软雅黑" w:eastAsia="微软雅黑"/>
          <w:color w:val="333333"/>
          <w:sz w:val="24"/>
          <w:szCs w:val="28"/>
        </w:rPr>
        <w:t>、优秀博士后出站后可优先留本单位工作；</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4</w:t>
      </w:r>
      <w:r>
        <w:rPr>
          <w:rFonts w:hint="eastAsia" w:ascii="微软雅黑" w:hAnsi="微软雅黑" w:eastAsia="微软雅黑"/>
          <w:color w:val="333333"/>
          <w:sz w:val="24"/>
          <w:szCs w:val="28"/>
        </w:rPr>
        <w:t>、全日制博士后在站期间可享用北京市北三环附近博后公寓周转房1套（燃气、水电费自理），公寓内配备有家具、基本电器等设施。</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六</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联系方式</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投递邮箱：请将简历发</w:t>
      </w:r>
      <w:r>
        <w:rPr>
          <w:rFonts w:ascii="微软雅黑" w:hAnsi="微软雅黑" w:eastAsia="微软雅黑"/>
          <w:sz w:val="24"/>
          <w:szCs w:val="28"/>
        </w:rPr>
        <w:t>送至：</w:t>
      </w:r>
      <w:r>
        <w:rPr>
          <w:rFonts w:hint="eastAsia" w:ascii="微软雅黑" w:hAnsi="微软雅黑" w:eastAsia="微软雅黑"/>
          <w:sz w:val="24"/>
          <w:szCs w:val="28"/>
        </w:rPr>
        <w:t>mashuwang@grinm.com，联系人：马书旺；</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电子简历：PDF格式，请说明</w:t>
      </w:r>
      <w:r>
        <w:rPr>
          <w:rFonts w:hint="eastAsia" w:ascii="微软雅黑" w:hAnsi="微软雅黑" w:eastAsia="微软雅黑"/>
          <w:color w:val="333333"/>
          <w:sz w:val="24"/>
          <w:szCs w:val="28"/>
        </w:rPr>
        <w:t>主要</w:t>
      </w:r>
      <w:r>
        <w:rPr>
          <w:rFonts w:ascii="微软雅黑" w:hAnsi="微软雅黑" w:eastAsia="微软雅黑"/>
          <w:color w:val="333333"/>
          <w:sz w:val="24"/>
          <w:szCs w:val="28"/>
        </w:rPr>
        <w:t>科研成果</w:t>
      </w:r>
      <w:r>
        <w:rPr>
          <w:rFonts w:hint="eastAsia" w:ascii="微软雅黑" w:hAnsi="微软雅黑" w:eastAsia="微软雅黑"/>
          <w:color w:val="333333"/>
          <w:sz w:val="24"/>
          <w:szCs w:val="28"/>
        </w:rPr>
        <w:t>、</w:t>
      </w:r>
      <w:r>
        <w:rPr>
          <w:rFonts w:ascii="微软雅黑" w:hAnsi="微软雅黑" w:eastAsia="微软雅黑"/>
          <w:color w:val="333333"/>
          <w:sz w:val="24"/>
          <w:szCs w:val="28"/>
        </w:rPr>
        <w:t>研究方向；</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热忱期待青年才俊的加盟！</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75F3E"/>
    <w:multiLevelType w:val="multilevel"/>
    <w:tmpl w:val="40C75F3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C3239F"/>
    <w:rsid w:val="000952B7"/>
    <w:rsid w:val="000A4DEC"/>
    <w:rsid w:val="00121BB2"/>
    <w:rsid w:val="00177503"/>
    <w:rsid w:val="001C058E"/>
    <w:rsid w:val="001F505A"/>
    <w:rsid w:val="00216A1A"/>
    <w:rsid w:val="002C7CC3"/>
    <w:rsid w:val="002F29C8"/>
    <w:rsid w:val="00331E8C"/>
    <w:rsid w:val="0034013A"/>
    <w:rsid w:val="003A0E5D"/>
    <w:rsid w:val="004A5883"/>
    <w:rsid w:val="004E38C7"/>
    <w:rsid w:val="0056262F"/>
    <w:rsid w:val="005642E4"/>
    <w:rsid w:val="00602BC8"/>
    <w:rsid w:val="006141A5"/>
    <w:rsid w:val="006A6779"/>
    <w:rsid w:val="006B645A"/>
    <w:rsid w:val="006E2017"/>
    <w:rsid w:val="007706D0"/>
    <w:rsid w:val="007A693B"/>
    <w:rsid w:val="007E5BF9"/>
    <w:rsid w:val="00816C88"/>
    <w:rsid w:val="00840B75"/>
    <w:rsid w:val="00854AD3"/>
    <w:rsid w:val="008A2E80"/>
    <w:rsid w:val="008B0BEE"/>
    <w:rsid w:val="008C5FC9"/>
    <w:rsid w:val="008E6DF2"/>
    <w:rsid w:val="00971BF8"/>
    <w:rsid w:val="00996753"/>
    <w:rsid w:val="009974AE"/>
    <w:rsid w:val="009D53A1"/>
    <w:rsid w:val="00A35293"/>
    <w:rsid w:val="00A372CB"/>
    <w:rsid w:val="00A55C94"/>
    <w:rsid w:val="00A62515"/>
    <w:rsid w:val="00A97F53"/>
    <w:rsid w:val="00AE6FB7"/>
    <w:rsid w:val="00B922C1"/>
    <w:rsid w:val="00C0236D"/>
    <w:rsid w:val="00C21539"/>
    <w:rsid w:val="00C31AC5"/>
    <w:rsid w:val="00C3239F"/>
    <w:rsid w:val="00C4536C"/>
    <w:rsid w:val="00C6183C"/>
    <w:rsid w:val="00D02364"/>
    <w:rsid w:val="00D02A21"/>
    <w:rsid w:val="00D17E78"/>
    <w:rsid w:val="00D938BC"/>
    <w:rsid w:val="00D95830"/>
    <w:rsid w:val="00DA266B"/>
    <w:rsid w:val="00DB0660"/>
    <w:rsid w:val="00DC4779"/>
    <w:rsid w:val="00E13BC1"/>
    <w:rsid w:val="00E67D90"/>
    <w:rsid w:val="00EE282B"/>
    <w:rsid w:val="00EF3C2F"/>
    <w:rsid w:val="00F01DDD"/>
    <w:rsid w:val="00F1202A"/>
    <w:rsid w:val="00F26FAC"/>
    <w:rsid w:val="00F41CB3"/>
    <w:rsid w:val="00F43AAE"/>
    <w:rsid w:val="00FD2E9A"/>
    <w:rsid w:val="318C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标题 4 Char"/>
    <w:basedOn w:val="7"/>
    <w:link w:val="2"/>
    <w:uiPriority w:val="0"/>
    <w:rPr>
      <w:rFonts w:ascii="宋体" w:hAnsi="宋体" w:eastAsia="宋体" w:cs="Times New Roman"/>
      <w:b/>
      <w:bCs/>
      <w:kern w:val="0"/>
      <w:sz w:val="24"/>
      <w:szCs w:val="24"/>
    </w:rPr>
  </w:style>
  <w:style w:type="paragraph" w:styleId="1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Words>
  <Characters>1271</Characters>
  <Lines>10</Lines>
  <Paragraphs>2</Paragraphs>
  <TotalTime>653</TotalTime>
  <ScaleCrop>false</ScaleCrop>
  <LinksUpToDate>false</LinksUpToDate>
  <CharactersWithSpaces>1491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2019-09-17T01:47:00Z</dcterms:created>
  <dc:creator>Windows User</dc:creator>
  <cp:lastModifiedBy>Mandy</cp:lastModifiedBy>
  <dcterms:modified xsi:type="dcterms:W3CDTF">2023-11-07T02:06:41Z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F5EA2315852341B29C04D3BBBB5A88CB_12</vt:lpwstr>
  </property>
</Properties>
</file>